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5B" w:rsidRDefault="00FB2D5B" w:rsidP="00FB2D5B">
      <w:pPr>
        <w:jc w:val="center"/>
        <w:rPr>
          <w:b/>
        </w:rPr>
      </w:pPr>
      <w:r>
        <w:rPr>
          <w:b/>
        </w:rPr>
        <w:t>BIBLIOGRAFIE</w:t>
      </w:r>
    </w:p>
    <w:p w:rsidR="00FB2D5B" w:rsidRDefault="00FB2D5B" w:rsidP="00FB2D5B">
      <w:pPr>
        <w:jc w:val="center"/>
        <w:rPr>
          <w:b/>
        </w:rPr>
      </w:pPr>
      <w:r>
        <w:rPr>
          <w:b/>
        </w:rPr>
        <w:t xml:space="preserve">- </w:t>
      </w:r>
      <w:proofErr w:type="spellStart"/>
      <w:proofErr w:type="gramStart"/>
      <w:r>
        <w:rPr>
          <w:b/>
        </w:rPr>
        <w:t>admitere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doctorat</w:t>
      </w:r>
      <w:proofErr w:type="spellEnd"/>
      <w:r>
        <w:rPr>
          <w:b/>
        </w:rPr>
        <w:t xml:space="preserve"> SCOSAAR -</w:t>
      </w:r>
    </w:p>
    <w:p w:rsidR="00FB2D5B" w:rsidRPr="00FB2D5B" w:rsidRDefault="00FB2D5B" w:rsidP="00FB2D5B">
      <w:pPr>
        <w:jc w:val="center"/>
        <w:rPr>
          <w:b/>
        </w:rPr>
      </w:pPr>
      <w:r>
        <w:rPr>
          <w:b/>
        </w:rPr>
        <w:t>- 2016 -</w:t>
      </w:r>
    </w:p>
    <w:p w:rsidR="00FB2D5B" w:rsidRDefault="00FB2D5B" w:rsidP="00354199"/>
    <w:p w:rsidR="00354199" w:rsidRDefault="00354199" w:rsidP="00354199">
      <w:r>
        <w:t xml:space="preserve">Birks HBJ, Birks HH </w:t>
      </w:r>
      <w:r>
        <w:t>(1980)</w:t>
      </w:r>
      <w:r>
        <w:t>,</w:t>
      </w:r>
      <w:r>
        <w:t xml:space="preserve"> </w:t>
      </w:r>
      <w:r w:rsidRPr="00354199">
        <w:rPr>
          <w:i/>
        </w:rPr>
        <w:t xml:space="preserve">Principles of </w:t>
      </w:r>
      <w:proofErr w:type="spellStart"/>
      <w:r w:rsidRPr="00354199">
        <w:rPr>
          <w:i/>
        </w:rPr>
        <w:t>palaeoecology</w:t>
      </w:r>
      <w:proofErr w:type="spellEnd"/>
      <w:r w:rsidRPr="00354199">
        <w:rPr>
          <w:i/>
        </w:rPr>
        <w:t xml:space="preserve">, in Quaternary </w:t>
      </w:r>
      <w:proofErr w:type="spellStart"/>
      <w:r w:rsidRPr="00354199">
        <w:rPr>
          <w:i/>
        </w:rPr>
        <w:t>Palaeoecology</w:t>
      </w:r>
      <w:proofErr w:type="spellEnd"/>
      <w:r>
        <w:t>, The Blackburn Press, Caldwell, SUA, pp:13-36</w:t>
      </w:r>
      <w:r>
        <w:t>.</w:t>
      </w:r>
    </w:p>
    <w:p w:rsidR="00354199" w:rsidRDefault="00354199" w:rsidP="00354199"/>
    <w:p w:rsidR="00354199" w:rsidRDefault="00354199" w:rsidP="00354199">
      <w:proofErr w:type="spellStart"/>
      <w:r>
        <w:t>Drăguşin</w:t>
      </w:r>
      <w:proofErr w:type="spellEnd"/>
      <w:r>
        <w:t xml:space="preserve"> V, </w:t>
      </w:r>
      <w:proofErr w:type="spellStart"/>
      <w:r>
        <w:t>Staubwasser</w:t>
      </w:r>
      <w:proofErr w:type="spellEnd"/>
      <w:r>
        <w:t xml:space="preserve"> M, Hoffmann DL, </w:t>
      </w:r>
      <w:proofErr w:type="spellStart"/>
      <w:r>
        <w:t>Ersek</w:t>
      </w:r>
      <w:proofErr w:type="spellEnd"/>
      <w:r>
        <w:t xml:space="preserve"> V, </w:t>
      </w:r>
      <w:proofErr w:type="spellStart"/>
      <w:r>
        <w:t>Onac</w:t>
      </w:r>
      <w:proofErr w:type="spellEnd"/>
      <w:r>
        <w:t xml:space="preserve"> BP, </w:t>
      </w:r>
      <w:proofErr w:type="spellStart"/>
      <w:r>
        <w:t>Veres</w:t>
      </w:r>
      <w:proofErr w:type="spellEnd"/>
      <w:r>
        <w:t xml:space="preserve"> D (2014), Constraining Holocene hydrological changes in the Carpathian-Balkan region using speleothem δ</w:t>
      </w:r>
      <w:r w:rsidRPr="00354199">
        <w:rPr>
          <w:vertAlign w:val="superscript"/>
        </w:rPr>
        <w:t>18</w:t>
      </w:r>
      <w:r>
        <w:t xml:space="preserve">O and pollen-based temperature reconstructions, </w:t>
      </w:r>
      <w:r w:rsidRPr="00354199">
        <w:rPr>
          <w:i/>
        </w:rPr>
        <w:t>Climate of the Past</w:t>
      </w:r>
      <w:r>
        <w:t xml:space="preserve">, </w:t>
      </w:r>
      <w:r w:rsidRPr="00354199">
        <w:rPr>
          <w:b/>
        </w:rPr>
        <w:t>10</w:t>
      </w:r>
      <w:r>
        <w:t>, 1363-1380.</w:t>
      </w:r>
    </w:p>
    <w:p w:rsidR="00354199" w:rsidRDefault="00354199" w:rsidP="00354199"/>
    <w:p w:rsidR="00354199" w:rsidRDefault="00354199" w:rsidP="00354199">
      <w:r>
        <w:t xml:space="preserve">Fairchild IJ, Baker </w:t>
      </w:r>
      <w:proofErr w:type="gramStart"/>
      <w:r>
        <w:t>A</w:t>
      </w:r>
      <w:proofErr w:type="gramEnd"/>
      <w:r>
        <w:t xml:space="preserve"> (2012)</w:t>
      </w:r>
      <w:r>
        <w:t>,</w:t>
      </w:r>
      <w:r>
        <w:t xml:space="preserve"> </w:t>
      </w:r>
      <w:r w:rsidRPr="00354199">
        <w:rPr>
          <w:i/>
        </w:rPr>
        <w:t>Transfer processes in karst, in Speleothem Science: From Process to Past Environments</w:t>
      </w:r>
      <w:r>
        <w:t xml:space="preserve">, Blackwell Publishing Ltd., </w:t>
      </w:r>
      <w:proofErr w:type="spellStart"/>
      <w:r>
        <w:t>Marea</w:t>
      </w:r>
      <w:proofErr w:type="spellEnd"/>
      <w:r>
        <w:t xml:space="preserve"> Britanie, pp: 105-204</w:t>
      </w:r>
      <w:r>
        <w:t>.</w:t>
      </w:r>
    </w:p>
    <w:p w:rsidR="00354199" w:rsidRDefault="00354199" w:rsidP="00354199"/>
    <w:p w:rsidR="00354199" w:rsidRDefault="00354199" w:rsidP="00354199">
      <w:proofErr w:type="spellStart"/>
      <w:r>
        <w:t>Iţcuş</w:t>
      </w:r>
      <w:proofErr w:type="spellEnd"/>
      <w:r>
        <w:t xml:space="preserve"> C, </w:t>
      </w:r>
      <w:proofErr w:type="spellStart"/>
      <w:r>
        <w:t>Pascu</w:t>
      </w:r>
      <w:proofErr w:type="spellEnd"/>
      <w:r>
        <w:t xml:space="preserve"> M-D, Brad T, </w:t>
      </w:r>
      <w:proofErr w:type="spellStart"/>
      <w:r>
        <w:t>Perşoiu</w:t>
      </w:r>
      <w:proofErr w:type="spellEnd"/>
      <w:r>
        <w:t xml:space="preserve"> A </w:t>
      </w:r>
      <w:proofErr w:type="spellStart"/>
      <w:r>
        <w:t>Purcarea</w:t>
      </w:r>
      <w:proofErr w:type="spellEnd"/>
      <w:r>
        <w:t xml:space="preserve"> C (2016), Diversity of cultured bacteria from the perennial ice block of </w:t>
      </w:r>
      <w:proofErr w:type="spellStart"/>
      <w:r>
        <w:t>Scărişoara</w:t>
      </w:r>
      <w:proofErr w:type="spellEnd"/>
      <w:r>
        <w:t xml:space="preserve"> Ice Cave, Romania, </w:t>
      </w:r>
      <w:r w:rsidRPr="00354199">
        <w:rPr>
          <w:i/>
        </w:rPr>
        <w:t>International Journal of Speleology</w:t>
      </w:r>
      <w:r>
        <w:t xml:space="preserve">, </w:t>
      </w:r>
      <w:r w:rsidRPr="00354199">
        <w:rPr>
          <w:b/>
        </w:rPr>
        <w:t>45</w:t>
      </w:r>
      <w:r>
        <w:t>(1), 89-100.</w:t>
      </w:r>
    </w:p>
    <w:p w:rsidR="00354199" w:rsidRDefault="00354199" w:rsidP="00354199"/>
    <w:p w:rsidR="00354199" w:rsidRDefault="00354199">
      <w:proofErr w:type="spellStart"/>
      <w:proofErr w:type="gramStart"/>
      <w:r>
        <w:t>Perş</w:t>
      </w:r>
      <w:r>
        <w:t>oiu</w:t>
      </w:r>
      <w:proofErr w:type="spellEnd"/>
      <w:r>
        <w:t xml:space="preserve"> A, </w:t>
      </w:r>
      <w:proofErr w:type="spellStart"/>
      <w:r>
        <w:t>Pazdur</w:t>
      </w:r>
      <w:proofErr w:type="spellEnd"/>
      <w:r>
        <w:t xml:space="preserve"> A</w:t>
      </w:r>
      <w:r>
        <w:t xml:space="preserve"> (2011)</w:t>
      </w:r>
      <w:r>
        <w:t>,</w:t>
      </w:r>
      <w:r>
        <w:t xml:space="preserve"> Ice genesis and its long-term mass balance and dynamics in </w:t>
      </w:r>
      <w:proofErr w:type="spellStart"/>
      <w:r>
        <w:t>Scărişoara</w:t>
      </w:r>
      <w:proofErr w:type="spellEnd"/>
      <w:r>
        <w:t xml:space="preserve"> Ice Cave, Romania, </w:t>
      </w:r>
      <w:r w:rsidRPr="00354199">
        <w:rPr>
          <w:i/>
        </w:rPr>
        <w:t>The Cryosphere</w:t>
      </w:r>
      <w:r>
        <w:t xml:space="preserve">, </w:t>
      </w:r>
      <w:r w:rsidRPr="00354199">
        <w:rPr>
          <w:b/>
        </w:rPr>
        <w:t>5</w:t>
      </w:r>
      <w:r>
        <w:t>, 45-53.</w:t>
      </w:r>
      <w:proofErr w:type="gramEnd"/>
    </w:p>
    <w:p w:rsidR="00FB2D5B" w:rsidRDefault="00FB2D5B"/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>Zarnea G</w:t>
      </w:r>
      <w:r>
        <w:rPr>
          <w:rFonts w:eastAsia="SimSun"/>
          <w:lang w:val="it-IT" w:eastAsia="zh-CN"/>
        </w:rPr>
        <w:t xml:space="preserve"> </w:t>
      </w:r>
      <w:r>
        <w:rPr>
          <w:rFonts w:eastAsia="SimSun"/>
          <w:lang w:val="it-IT" w:eastAsia="zh-CN"/>
        </w:rPr>
        <w:t>(1983),</w:t>
      </w:r>
      <w:r>
        <w:rPr>
          <w:rFonts w:eastAsia="SimSun"/>
          <w:lang w:val="it-IT" w:eastAsia="zh-CN"/>
        </w:rPr>
        <w:t xml:space="preserve">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I, Editura</w:t>
      </w:r>
      <w:r>
        <w:rPr>
          <w:rFonts w:eastAsia="SimSun"/>
          <w:lang w:val="ro-RO" w:eastAsia="zh-CN"/>
        </w:rPr>
        <w:t xml:space="preserve"> Academiei</w:t>
      </w:r>
      <w:r>
        <w:rPr>
          <w:rFonts w:eastAsia="SimSun"/>
          <w:lang w:val="ro-RO" w:eastAsia="zh-CN"/>
        </w:rPr>
        <w:t xml:space="preserve"> Române</w:t>
      </w:r>
      <w:r>
        <w:rPr>
          <w:rFonts w:eastAsia="SimSun"/>
          <w:lang w:val="ro-RO" w:eastAsia="zh-CN"/>
        </w:rPr>
        <w:t>, Bucureşti.</w:t>
      </w: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>Z</w:t>
      </w:r>
      <w:r>
        <w:rPr>
          <w:rFonts w:eastAsia="SimSun"/>
          <w:lang w:val="it-IT" w:eastAsia="zh-CN"/>
        </w:rPr>
        <w:t>arnea</w:t>
      </w:r>
      <w:r>
        <w:rPr>
          <w:rFonts w:eastAsia="SimSun"/>
          <w:lang w:val="it-IT" w:eastAsia="zh-CN"/>
        </w:rPr>
        <w:t xml:space="preserve"> G </w:t>
      </w:r>
      <w:r>
        <w:rPr>
          <w:rFonts w:eastAsia="SimSun"/>
          <w:lang w:val="it-IT" w:eastAsia="zh-CN"/>
        </w:rPr>
        <w:t>(1984</w:t>
      </w:r>
      <w:r>
        <w:rPr>
          <w:rFonts w:eastAsia="SimSun"/>
          <w:lang w:val="it-IT" w:eastAsia="zh-CN"/>
        </w:rPr>
        <w:t xml:space="preserve">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</w:t>
      </w:r>
      <w:r>
        <w:rPr>
          <w:rFonts w:eastAsia="SimSun"/>
          <w:lang w:val="ro-RO" w:eastAsia="zh-CN"/>
        </w:rPr>
        <w:t>I</w:t>
      </w:r>
      <w:r>
        <w:rPr>
          <w:rFonts w:eastAsia="SimSun"/>
          <w:lang w:val="ro-RO" w:eastAsia="zh-CN"/>
        </w:rPr>
        <w:t>, Editura Academiei Române, Bucureşti.</w:t>
      </w: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lang w:val="ro-RO" w:eastAsia="zh-CN"/>
        </w:rPr>
      </w:pPr>
      <w:r>
        <w:rPr>
          <w:rFonts w:eastAsia="SimSun"/>
          <w:lang w:val="it-IT" w:eastAsia="zh-CN"/>
        </w:rPr>
        <w:t>Z</w:t>
      </w:r>
      <w:r>
        <w:rPr>
          <w:rFonts w:eastAsia="SimSun"/>
          <w:lang w:val="it-IT" w:eastAsia="zh-CN"/>
        </w:rPr>
        <w:t>arnea</w:t>
      </w:r>
      <w:r>
        <w:rPr>
          <w:rFonts w:eastAsia="SimSun"/>
          <w:lang w:val="it-IT" w:eastAsia="zh-CN"/>
        </w:rPr>
        <w:t xml:space="preserve"> G </w:t>
      </w:r>
      <w:r>
        <w:rPr>
          <w:rFonts w:eastAsia="SimSun"/>
          <w:lang w:val="it-IT" w:eastAsia="zh-CN"/>
        </w:rPr>
        <w:t>(1986</w:t>
      </w:r>
      <w:r>
        <w:rPr>
          <w:rFonts w:eastAsia="SimSun"/>
          <w:lang w:val="it-IT" w:eastAsia="zh-CN"/>
        </w:rPr>
        <w:t xml:space="preserve">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I</w:t>
      </w:r>
      <w:r>
        <w:rPr>
          <w:rFonts w:eastAsia="SimSun"/>
          <w:lang w:val="ro-RO" w:eastAsia="zh-CN"/>
        </w:rPr>
        <w:t>II</w:t>
      </w:r>
      <w:r>
        <w:rPr>
          <w:rFonts w:eastAsia="SimSun"/>
          <w:lang w:val="ro-RO" w:eastAsia="zh-CN"/>
        </w:rPr>
        <w:t>, Editura Academiei Române, Bucureşti.</w:t>
      </w: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i/>
          <w:iCs/>
          <w:lang w:val="ro-RO" w:eastAsia="zh-CN"/>
        </w:rPr>
      </w:pPr>
    </w:p>
    <w:p w:rsidR="00FB2D5B" w:rsidRDefault="00FB2D5B" w:rsidP="00FB2D5B">
      <w:pPr>
        <w:autoSpaceDE w:val="0"/>
        <w:autoSpaceDN w:val="0"/>
        <w:adjustRightInd w:val="0"/>
        <w:spacing w:line="240" w:lineRule="auto"/>
        <w:rPr>
          <w:rFonts w:eastAsia="SimSun"/>
          <w:i/>
          <w:iCs/>
          <w:lang w:val="ro-RO" w:eastAsia="zh-CN"/>
        </w:rPr>
      </w:pPr>
      <w:r>
        <w:rPr>
          <w:rFonts w:eastAsia="SimSun"/>
          <w:lang w:val="it-IT" w:eastAsia="zh-CN"/>
        </w:rPr>
        <w:t>Z</w:t>
      </w:r>
      <w:r>
        <w:rPr>
          <w:rFonts w:eastAsia="SimSun"/>
          <w:lang w:val="it-IT" w:eastAsia="zh-CN"/>
        </w:rPr>
        <w:t>arnea</w:t>
      </w:r>
      <w:r>
        <w:rPr>
          <w:rFonts w:eastAsia="SimSun"/>
          <w:lang w:val="it-IT" w:eastAsia="zh-CN"/>
        </w:rPr>
        <w:t xml:space="preserve"> G (19</w:t>
      </w:r>
      <w:r>
        <w:rPr>
          <w:rFonts w:eastAsia="SimSun"/>
          <w:lang w:val="it-IT" w:eastAsia="zh-CN"/>
        </w:rPr>
        <w:t>94</w:t>
      </w:r>
      <w:r>
        <w:rPr>
          <w:rFonts w:eastAsia="SimSun"/>
          <w:lang w:val="it-IT" w:eastAsia="zh-CN"/>
        </w:rPr>
        <w:t xml:space="preserve">), </w:t>
      </w:r>
      <w:r>
        <w:rPr>
          <w:rFonts w:eastAsia="SimSun"/>
          <w:i/>
          <w:iCs/>
          <w:lang w:val="it-IT" w:eastAsia="zh-CN"/>
        </w:rPr>
        <w:t>Tratat de microbiologie general</w:t>
      </w:r>
      <w:r>
        <w:rPr>
          <w:rFonts w:eastAsia="SimSun"/>
          <w:i/>
          <w:iCs/>
          <w:lang w:val="ro-RO" w:eastAsia="zh-CN"/>
        </w:rPr>
        <w:t>ă</w:t>
      </w:r>
      <w:r>
        <w:rPr>
          <w:rFonts w:eastAsia="SimSun"/>
          <w:lang w:val="ro-RO" w:eastAsia="zh-CN"/>
        </w:rPr>
        <w:t>, vol. V</w:t>
      </w:r>
      <w:r>
        <w:rPr>
          <w:rFonts w:eastAsia="SimSun"/>
          <w:lang w:val="ro-RO" w:eastAsia="zh-CN"/>
        </w:rPr>
        <w:t>, Editura Academiei Române, Bucureşti.</w:t>
      </w:r>
    </w:p>
    <w:p w:rsidR="00354199" w:rsidRDefault="00354199"/>
    <w:p w:rsidR="00354199" w:rsidRDefault="00354199">
      <w:pPr>
        <w:rPr>
          <w:lang w:val="ro-RO"/>
        </w:rPr>
      </w:pPr>
      <w:proofErr w:type="spellStart"/>
      <w:r>
        <w:t>Zarnea</w:t>
      </w:r>
      <w:proofErr w:type="spellEnd"/>
      <w:r>
        <w:t xml:space="preserve"> G, </w:t>
      </w:r>
      <w:proofErr w:type="spellStart"/>
      <w:r>
        <w:t>Popescu</w:t>
      </w:r>
      <w:proofErr w:type="spellEnd"/>
      <w:r>
        <w:t xml:space="preserve"> OV (2011), </w:t>
      </w:r>
      <w:proofErr w:type="spellStart"/>
      <w:r>
        <w:rPr>
          <w:i/>
        </w:rPr>
        <w:t>Dic</w:t>
      </w:r>
      <w:r>
        <w:rPr>
          <w:i/>
          <w:lang w:val="ro-RO"/>
        </w:rPr>
        <w:t>ționar</w:t>
      </w:r>
      <w:proofErr w:type="spellEnd"/>
      <w:r>
        <w:rPr>
          <w:i/>
          <w:lang w:val="ro-RO"/>
        </w:rPr>
        <w:t xml:space="preserve"> de Microbiologie Generală și Biologie Moleculară</w:t>
      </w:r>
      <w:r>
        <w:rPr>
          <w:lang w:val="ro-RO"/>
        </w:rPr>
        <w:t>, Editura Academiei Române, București.</w:t>
      </w:r>
    </w:p>
    <w:p w:rsidR="00FB2D5B" w:rsidRDefault="00FB2D5B">
      <w:pPr>
        <w:rPr>
          <w:lang w:val="ro-RO"/>
        </w:rPr>
      </w:pPr>
    </w:p>
    <w:p w:rsidR="00FB2D5B" w:rsidRDefault="00FB2D5B">
      <w:pPr>
        <w:rPr>
          <w:lang w:val="ro-RO"/>
        </w:rPr>
      </w:pPr>
    </w:p>
    <w:p w:rsidR="00FB2D5B" w:rsidRPr="00354199" w:rsidRDefault="00FB2D5B">
      <w:pPr>
        <w:rPr>
          <w:lang w:val="ro-RO"/>
        </w:rPr>
      </w:pPr>
      <w:r>
        <w:rPr>
          <w:lang w:val="ro-RO"/>
        </w:rPr>
        <w:t>București, 09.09.2016.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0" w:name="_GoBack"/>
      <w:bookmarkEnd w:id="0"/>
      <w:r>
        <w:rPr>
          <w:lang w:val="ro-RO"/>
        </w:rPr>
        <w:tab/>
        <w:t>Acad. Octavian Popescu</w:t>
      </w:r>
    </w:p>
    <w:sectPr w:rsidR="00FB2D5B" w:rsidRPr="0035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99"/>
    <w:rsid w:val="00354199"/>
    <w:rsid w:val="00FB2D5B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2016-09-09T07:19:00Z</dcterms:created>
  <dcterms:modified xsi:type="dcterms:W3CDTF">2016-09-09T07:38:00Z</dcterms:modified>
</cp:coreProperties>
</file>