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E8" w:rsidRDefault="00E574E8" w:rsidP="00E574E8">
      <w:pPr>
        <w:pStyle w:val="Default"/>
        <w:rPr>
          <w:color w:val="1F487C"/>
          <w:sz w:val="32"/>
          <w:szCs w:val="32"/>
        </w:rPr>
      </w:pPr>
      <w:r>
        <w:rPr>
          <w:b/>
          <w:bCs/>
          <w:color w:val="1F487C"/>
          <w:sz w:val="32"/>
          <w:szCs w:val="32"/>
        </w:rPr>
        <w:t xml:space="preserve">Articles </w:t>
      </w:r>
    </w:p>
    <w:p w:rsidR="00E574E8" w:rsidRDefault="00E574E8" w:rsidP="00E574E8">
      <w:pPr>
        <w:pStyle w:val="Default"/>
        <w:rPr>
          <w:color w:val="1F487C"/>
          <w:sz w:val="32"/>
          <w:szCs w:val="32"/>
        </w:rPr>
      </w:pPr>
    </w:p>
    <w:p w:rsidR="00853F06" w:rsidRPr="00690923" w:rsidRDefault="00853F06" w:rsidP="00853F06">
      <w:pPr>
        <w:pStyle w:val="Default"/>
        <w:numPr>
          <w:ilvl w:val="0"/>
          <w:numId w:val="4"/>
        </w:numPr>
        <w:spacing w:after="240"/>
        <w:ind w:left="425" w:hanging="357"/>
        <w:jc w:val="both"/>
        <w:rPr>
          <w:sz w:val="22"/>
          <w:szCs w:val="22"/>
        </w:rPr>
      </w:pPr>
      <w:r w:rsidRPr="00690923">
        <w:rPr>
          <w:sz w:val="22"/>
          <w:szCs w:val="22"/>
        </w:rPr>
        <w:t xml:space="preserve">Hillebrand-Voiculescu A#, Rusu A#, Itcus C, Persoiu A, Brad T, Pascu D, Ardelean I, Onac BP, Purcarea C. (2013) </w:t>
      </w:r>
      <w:r w:rsidRPr="00690923">
        <w:rPr>
          <w:i/>
          <w:iCs/>
          <w:sz w:val="22"/>
          <w:szCs w:val="22"/>
        </w:rPr>
        <w:t xml:space="preserve">Bacterial 16S-rRNA gene clone library from recent ice stalagmites of Scăriṣoara cave. </w:t>
      </w:r>
      <w:r w:rsidRPr="00690923">
        <w:rPr>
          <w:b/>
          <w:bCs/>
          <w:sz w:val="22"/>
          <w:szCs w:val="22"/>
        </w:rPr>
        <w:t>Rom. J. Biochem</w:t>
      </w:r>
      <w:r w:rsidRPr="00690923">
        <w:rPr>
          <w:sz w:val="22"/>
          <w:szCs w:val="22"/>
        </w:rPr>
        <w:t xml:space="preserve">. </w:t>
      </w:r>
      <w:r w:rsidRPr="00690923">
        <w:rPr>
          <w:sz w:val="22"/>
          <w:szCs w:val="22"/>
          <w:lang w:eastAsia="ro-RO"/>
        </w:rPr>
        <w:t>50(2):109-118 (B+)</w:t>
      </w:r>
    </w:p>
    <w:p w:rsidR="00E574E8" w:rsidRPr="00690923" w:rsidRDefault="00E574E8" w:rsidP="00690923">
      <w:pPr>
        <w:pStyle w:val="Default"/>
        <w:numPr>
          <w:ilvl w:val="0"/>
          <w:numId w:val="4"/>
        </w:numPr>
        <w:spacing w:after="240"/>
        <w:ind w:left="425" w:hanging="357"/>
        <w:jc w:val="both"/>
        <w:rPr>
          <w:color w:val="auto"/>
          <w:sz w:val="22"/>
          <w:szCs w:val="22"/>
        </w:rPr>
      </w:pPr>
      <w:r w:rsidRPr="00690923">
        <w:rPr>
          <w:sz w:val="22"/>
          <w:szCs w:val="22"/>
        </w:rPr>
        <w:t xml:space="preserve">Hillebrand-Voiculescu A#, Itcus C#, Ardelean I, Rusu A, Persoiu A, Brad T, Popa E, Onac BP, Purcarea C. (2014) </w:t>
      </w:r>
      <w:r w:rsidRPr="00690923">
        <w:rPr>
          <w:i/>
          <w:iCs/>
          <w:sz w:val="22"/>
          <w:szCs w:val="22"/>
        </w:rPr>
        <w:t xml:space="preserve">Searching for cold-adapted microorganisms in the underground glacier of Scarisoara Ice Cave, Romania. </w:t>
      </w:r>
      <w:r w:rsidRPr="00690923">
        <w:rPr>
          <w:b/>
          <w:bCs/>
          <w:sz w:val="22"/>
          <w:szCs w:val="22"/>
        </w:rPr>
        <w:t>Acta Carsologica</w:t>
      </w:r>
      <w:r w:rsidRPr="00690923">
        <w:rPr>
          <w:sz w:val="22"/>
          <w:szCs w:val="22"/>
        </w:rPr>
        <w:t xml:space="preserve">, </w:t>
      </w:r>
      <w:r w:rsidR="00690923" w:rsidRPr="00690923">
        <w:rPr>
          <w:bCs/>
          <w:sz w:val="22"/>
          <w:szCs w:val="22"/>
        </w:rPr>
        <w:t xml:space="preserve">43/2-3: 319-329 </w:t>
      </w:r>
      <w:proofErr w:type="spellStart"/>
      <w:r w:rsidR="00690923" w:rsidRPr="00690923">
        <w:rPr>
          <w:sz w:val="22"/>
          <w:szCs w:val="22"/>
          <w:lang w:val="en-US"/>
        </w:rPr>
        <w:t>doi</w:t>
      </w:r>
      <w:proofErr w:type="spellEnd"/>
      <w:r w:rsidR="00690923" w:rsidRPr="00690923">
        <w:rPr>
          <w:sz w:val="22"/>
          <w:szCs w:val="22"/>
          <w:lang w:val="en-US"/>
        </w:rPr>
        <w:t xml:space="preserve">: </w:t>
      </w:r>
      <w:hyperlink r:id="rId5" w:history="1">
        <w:r w:rsidR="00690923" w:rsidRPr="00690923">
          <w:rPr>
            <w:rStyle w:val="Hyperlink"/>
            <w:color w:val="auto"/>
            <w:sz w:val="22"/>
            <w:szCs w:val="22"/>
            <w:u w:val="none"/>
            <w:lang w:val="en-US"/>
          </w:rPr>
          <w:t>http://dx.doi.org/10.3986/ ac.v43i2-3.604</w:t>
        </w:r>
      </w:hyperlink>
      <w:r w:rsidR="00690923" w:rsidRPr="00690923">
        <w:rPr>
          <w:color w:val="auto"/>
          <w:sz w:val="22"/>
          <w:szCs w:val="22"/>
        </w:rPr>
        <w:t xml:space="preserve"> </w:t>
      </w:r>
      <w:r w:rsidRPr="00690923">
        <w:rPr>
          <w:color w:val="auto"/>
          <w:sz w:val="22"/>
          <w:szCs w:val="22"/>
        </w:rPr>
        <w:t>(IF = 0.542)</w:t>
      </w:r>
    </w:p>
    <w:p w:rsidR="00EA3BC2" w:rsidRPr="00690923" w:rsidRDefault="00E574E8" w:rsidP="00EA3BC2">
      <w:pPr>
        <w:pStyle w:val="Default"/>
        <w:numPr>
          <w:ilvl w:val="0"/>
          <w:numId w:val="4"/>
        </w:numPr>
        <w:spacing w:after="240"/>
        <w:ind w:left="425" w:hanging="357"/>
        <w:jc w:val="both"/>
        <w:rPr>
          <w:sz w:val="22"/>
          <w:szCs w:val="22"/>
        </w:rPr>
      </w:pPr>
      <w:r w:rsidRPr="00690923">
        <w:rPr>
          <w:color w:val="101C04"/>
          <w:sz w:val="22"/>
          <w:szCs w:val="22"/>
          <w:lang w:eastAsia="ro-RO"/>
        </w:rPr>
        <w:t xml:space="preserve">Brad T., Fekete A., Sandor M.S., Purcarea C. (2014) </w:t>
      </w:r>
      <w:r w:rsidRPr="00672558">
        <w:rPr>
          <w:i/>
          <w:color w:val="101C04"/>
          <w:sz w:val="22"/>
          <w:szCs w:val="22"/>
          <w:lang w:eastAsia="ro-RO"/>
        </w:rPr>
        <w:t>Natural attenuation potential of selected karst systems in Carpathian Mountains (Romania).</w:t>
      </w:r>
      <w:r w:rsidRPr="00690923">
        <w:rPr>
          <w:color w:val="101C04"/>
          <w:sz w:val="22"/>
          <w:szCs w:val="22"/>
          <w:lang w:eastAsia="ro-RO"/>
        </w:rPr>
        <w:t xml:space="preserve"> </w:t>
      </w:r>
      <w:r w:rsidRPr="00690923">
        <w:rPr>
          <w:b/>
          <w:iCs/>
          <w:color w:val="101C04"/>
          <w:sz w:val="22"/>
          <w:szCs w:val="22"/>
          <w:lang w:eastAsia="ro-RO"/>
        </w:rPr>
        <w:t>Water Sci Technol</w:t>
      </w:r>
      <w:r w:rsidR="00690923" w:rsidRPr="00690923">
        <w:rPr>
          <w:i/>
          <w:iCs/>
          <w:color w:val="101C04"/>
          <w:sz w:val="22"/>
          <w:szCs w:val="22"/>
          <w:lang w:eastAsia="ro-RO"/>
        </w:rPr>
        <w:t xml:space="preserve">, </w:t>
      </w:r>
      <w:r w:rsidR="00690923" w:rsidRPr="00690923">
        <w:rPr>
          <w:iCs/>
          <w:color w:val="101C04"/>
          <w:sz w:val="22"/>
          <w:szCs w:val="22"/>
          <w:lang w:eastAsia="ro-RO"/>
        </w:rPr>
        <w:t>15: 196-206</w:t>
      </w:r>
      <w:r w:rsidR="00690923" w:rsidRPr="00690923">
        <w:rPr>
          <w:i/>
          <w:iCs/>
          <w:color w:val="101C04"/>
          <w:sz w:val="22"/>
          <w:szCs w:val="22"/>
          <w:lang w:eastAsia="ro-RO"/>
        </w:rPr>
        <w:t xml:space="preserve">. </w:t>
      </w:r>
      <w:r w:rsidR="00690923" w:rsidRPr="00690923">
        <w:rPr>
          <w:sz w:val="22"/>
          <w:szCs w:val="22"/>
          <w:lang w:eastAsia="ro-RO"/>
        </w:rPr>
        <w:t xml:space="preserve">doi: 10.2166/ws.2014.092, </w:t>
      </w:r>
      <w:r w:rsidRPr="00690923">
        <w:rPr>
          <w:sz w:val="22"/>
          <w:szCs w:val="22"/>
          <w:lang w:eastAsia="ro-RO"/>
        </w:rPr>
        <w:t>(IF = 1.212)</w:t>
      </w:r>
    </w:p>
    <w:p w:rsidR="00EA3BC2" w:rsidRPr="00690923" w:rsidRDefault="00EA3BC2" w:rsidP="00EA3BC2">
      <w:pPr>
        <w:pStyle w:val="Default"/>
        <w:numPr>
          <w:ilvl w:val="0"/>
          <w:numId w:val="4"/>
        </w:numPr>
        <w:spacing w:after="240"/>
        <w:ind w:left="425" w:hanging="357"/>
        <w:jc w:val="both"/>
        <w:rPr>
          <w:sz w:val="22"/>
          <w:szCs w:val="22"/>
        </w:rPr>
      </w:pPr>
      <w:r w:rsidRPr="00690923">
        <w:rPr>
          <w:sz w:val="22"/>
          <w:szCs w:val="22"/>
        </w:rPr>
        <w:t xml:space="preserve">Iancu L., Sahlean T., Purcarea C. (2015) </w:t>
      </w:r>
      <w:r w:rsidRPr="00672558">
        <w:rPr>
          <w:rFonts w:eastAsia="Calibri"/>
          <w:i/>
          <w:sz w:val="22"/>
          <w:szCs w:val="22"/>
        </w:rPr>
        <w:t>Dynamics of Necrophagous Insect and Tissue Bacteria for Postmortem Interval Estimation During the Warm Season in Romania</w:t>
      </w:r>
      <w:r w:rsidRPr="00690923">
        <w:rPr>
          <w:rFonts w:eastAsia="Calibri"/>
          <w:sz w:val="22"/>
          <w:szCs w:val="22"/>
        </w:rPr>
        <w:t>.</w:t>
      </w:r>
      <w:r w:rsidRPr="00690923">
        <w:rPr>
          <w:sz w:val="22"/>
          <w:szCs w:val="22"/>
        </w:rPr>
        <w:t xml:space="preserve"> </w:t>
      </w:r>
      <w:r w:rsidRPr="00690923">
        <w:rPr>
          <w:b/>
          <w:sz w:val="22"/>
          <w:szCs w:val="22"/>
        </w:rPr>
        <w:t>J Med Entomo</w:t>
      </w:r>
      <w:r w:rsidRPr="00690923">
        <w:rPr>
          <w:sz w:val="22"/>
          <w:szCs w:val="22"/>
        </w:rPr>
        <w:t xml:space="preserve">l, </w:t>
      </w:r>
      <w:r w:rsidRPr="00690923">
        <w:rPr>
          <w:sz w:val="22"/>
          <w:szCs w:val="22"/>
          <w:lang w:eastAsia="ro-RO"/>
        </w:rPr>
        <w:t xml:space="preserve">doi: 10.1093/jme/tjv156 </w:t>
      </w:r>
      <w:r w:rsidRPr="00690923">
        <w:rPr>
          <w:iCs/>
          <w:sz w:val="22"/>
          <w:szCs w:val="22"/>
        </w:rPr>
        <w:t>(IF = 1.953)</w:t>
      </w:r>
    </w:p>
    <w:p w:rsidR="00EA3BC2" w:rsidRPr="00690923" w:rsidRDefault="00EA3BC2" w:rsidP="00EA3BC2">
      <w:pPr>
        <w:pStyle w:val="Default"/>
        <w:numPr>
          <w:ilvl w:val="0"/>
          <w:numId w:val="4"/>
        </w:numPr>
        <w:spacing w:after="240"/>
        <w:ind w:left="425" w:hanging="357"/>
        <w:jc w:val="both"/>
        <w:rPr>
          <w:sz w:val="22"/>
          <w:szCs w:val="22"/>
        </w:rPr>
      </w:pPr>
      <w:r w:rsidRPr="00690923">
        <w:rPr>
          <w:color w:val="101C04"/>
          <w:sz w:val="22"/>
          <w:szCs w:val="22"/>
          <w:lang w:eastAsia="ro-RO"/>
        </w:rPr>
        <w:t xml:space="preserve">Iancu L, </w:t>
      </w:r>
      <w:r w:rsidRPr="00690923">
        <w:rPr>
          <w:sz w:val="22"/>
          <w:szCs w:val="22"/>
        </w:rPr>
        <w:t>Carter DO, Junkins EN,</w:t>
      </w:r>
      <w:r w:rsidRPr="00690923">
        <w:rPr>
          <w:b/>
          <w:sz w:val="22"/>
          <w:szCs w:val="22"/>
        </w:rPr>
        <w:t xml:space="preserve"> </w:t>
      </w:r>
      <w:r w:rsidRPr="00690923">
        <w:rPr>
          <w:color w:val="101C04"/>
          <w:sz w:val="22"/>
          <w:szCs w:val="22"/>
          <w:lang w:eastAsia="ro-RO"/>
        </w:rPr>
        <w:t xml:space="preserve">Purcarea C. (2015) </w:t>
      </w:r>
      <w:r w:rsidRPr="00672558">
        <w:rPr>
          <w:i/>
          <w:sz w:val="22"/>
          <w:szCs w:val="22"/>
        </w:rPr>
        <w:t>Using Bacterial and Necrophagous Insect Dynamics for Post-Mortem Interval Estimation during Cold Season: Novel Case Study in Romania</w:t>
      </w:r>
      <w:r w:rsidRPr="00690923">
        <w:rPr>
          <w:b/>
          <w:sz w:val="22"/>
          <w:szCs w:val="22"/>
        </w:rPr>
        <w:t>. Forensic Sci Int</w:t>
      </w:r>
      <w:r w:rsidRPr="00690923">
        <w:rPr>
          <w:sz w:val="22"/>
          <w:szCs w:val="22"/>
        </w:rPr>
        <w:t>.</w:t>
      </w:r>
      <w:r w:rsidRPr="00690923">
        <w:rPr>
          <w:b/>
          <w:sz w:val="22"/>
          <w:szCs w:val="22"/>
        </w:rPr>
        <w:t xml:space="preserve"> </w:t>
      </w:r>
      <w:r w:rsidRPr="00690923">
        <w:rPr>
          <w:sz w:val="22"/>
          <w:szCs w:val="22"/>
        </w:rPr>
        <w:t>254:</w:t>
      </w:r>
      <w:r w:rsidRPr="00690923">
        <w:rPr>
          <w:b/>
          <w:sz w:val="22"/>
          <w:szCs w:val="22"/>
        </w:rPr>
        <w:t xml:space="preserve"> </w:t>
      </w:r>
      <w:r w:rsidRPr="00690923">
        <w:rPr>
          <w:sz w:val="22"/>
          <w:szCs w:val="22"/>
        </w:rPr>
        <w:t>106-117</w:t>
      </w:r>
      <w:r w:rsidRPr="00690923">
        <w:rPr>
          <w:b/>
          <w:sz w:val="22"/>
          <w:szCs w:val="22"/>
        </w:rPr>
        <w:t xml:space="preserve">. </w:t>
      </w:r>
      <w:hyperlink r:id="rId6" w:tgtFrame="doilink" w:history="1">
        <w:r w:rsidRPr="00690923">
          <w:rPr>
            <w:rStyle w:val="Hyperlink"/>
            <w:color w:val="auto"/>
            <w:sz w:val="22"/>
            <w:szCs w:val="22"/>
            <w:u w:val="none"/>
          </w:rPr>
          <w:t>doi:10.1016/j.forsciint.2015.07.024</w:t>
        </w:r>
      </w:hyperlink>
      <w:r w:rsidRPr="00690923">
        <w:rPr>
          <w:sz w:val="22"/>
          <w:szCs w:val="22"/>
        </w:rPr>
        <w:t xml:space="preserve"> </w:t>
      </w:r>
      <w:r w:rsidR="00E574E8" w:rsidRPr="00690923">
        <w:rPr>
          <w:sz w:val="22"/>
          <w:szCs w:val="22"/>
        </w:rPr>
        <w:t xml:space="preserve">(IF = </w:t>
      </w:r>
      <w:r w:rsidR="00012EE9" w:rsidRPr="00690923">
        <w:rPr>
          <w:sz w:val="22"/>
          <w:szCs w:val="22"/>
        </w:rPr>
        <w:t>2.1</w:t>
      </w:r>
      <w:r w:rsidRPr="00690923">
        <w:rPr>
          <w:sz w:val="22"/>
          <w:szCs w:val="22"/>
        </w:rPr>
        <w:t>40</w:t>
      </w:r>
      <w:r w:rsidR="00012EE9" w:rsidRPr="00690923">
        <w:rPr>
          <w:sz w:val="22"/>
          <w:szCs w:val="22"/>
        </w:rPr>
        <w:t>)</w:t>
      </w:r>
    </w:p>
    <w:p w:rsidR="005D1864" w:rsidRPr="005D1864" w:rsidRDefault="00EA3BC2" w:rsidP="005D1864">
      <w:pPr>
        <w:pStyle w:val="Default"/>
        <w:numPr>
          <w:ilvl w:val="0"/>
          <w:numId w:val="4"/>
        </w:numPr>
        <w:spacing w:after="240"/>
        <w:ind w:left="425" w:hanging="357"/>
        <w:jc w:val="both"/>
        <w:rPr>
          <w:sz w:val="22"/>
          <w:szCs w:val="22"/>
        </w:rPr>
      </w:pPr>
      <w:r w:rsidRPr="00690923">
        <w:rPr>
          <w:sz w:val="22"/>
          <w:szCs w:val="22"/>
        </w:rPr>
        <w:t>Itcus C, Pascu D, Brad T, Persoiu A, Purcarea C</w:t>
      </w:r>
      <w:r w:rsidRPr="00EA2BC2">
        <w:rPr>
          <w:sz w:val="22"/>
          <w:szCs w:val="22"/>
        </w:rPr>
        <w:t>.</w:t>
      </w:r>
      <w:r w:rsidRPr="00EA2BC2">
        <w:rPr>
          <w:iCs/>
          <w:sz w:val="22"/>
          <w:szCs w:val="22"/>
        </w:rPr>
        <w:t xml:space="preserve"> </w:t>
      </w:r>
      <w:r w:rsidR="00EA2BC2" w:rsidRPr="00EA2BC2">
        <w:rPr>
          <w:iCs/>
          <w:sz w:val="22"/>
          <w:szCs w:val="22"/>
        </w:rPr>
        <w:t>(2016)</w:t>
      </w:r>
      <w:r w:rsidR="00EA2BC2">
        <w:rPr>
          <w:i/>
          <w:iCs/>
          <w:sz w:val="22"/>
          <w:szCs w:val="22"/>
        </w:rPr>
        <w:t xml:space="preserve"> </w:t>
      </w:r>
      <w:r w:rsidRPr="00690923">
        <w:rPr>
          <w:i/>
          <w:sz w:val="22"/>
          <w:szCs w:val="22"/>
          <w:lang w:val="en-US"/>
        </w:rPr>
        <w:t xml:space="preserve">Diversity of cultured bacteria from the perennial ice block of </w:t>
      </w:r>
      <w:proofErr w:type="spellStart"/>
      <w:r w:rsidRPr="00690923">
        <w:rPr>
          <w:i/>
          <w:sz w:val="22"/>
          <w:szCs w:val="22"/>
          <w:lang w:val="en-US"/>
        </w:rPr>
        <w:t>Scarisoara</w:t>
      </w:r>
      <w:proofErr w:type="spellEnd"/>
      <w:r w:rsidRPr="00690923">
        <w:rPr>
          <w:i/>
          <w:sz w:val="22"/>
          <w:szCs w:val="22"/>
          <w:lang w:val="en-US"/>
        </w:rPr>
        <w:t xml:space="preserve"> Ice Cave, Romania</w:t>
      </w:r>
      <w:r w:rsidRPr="00690923">
        <w:rPr>
          <w:i/>
          <w:iCs/>
          <w:sz w:val="22"/>
          <w:szCs w:val="22"/>
        </w:rPr>
        <w:t>.</w:t>
      </w:r>
      <w:r w:rsidRPr="00690923">
        <w:rPr>
          <w:sz w:val="22"/>
          <w:szCs w:val="22"/>
        </w:rPr>
        <w:t xml:space="preserve"> </w:t>
      </w:r>
      <w:r w:rsidRPr="00690923">
        <w:rPr>
          <w:b/>
          <w:iCs/>
          <w:sz w:val="22"/>
          <w:szCs w:val="22"/>
        </w:rPr>
        <w:t xml:space="preserve">Int J Speleol, </w:t>
      </w:r>
      <w:r w:rsidRPr="00690923">
        <w:rPr>
          <w:i/>
          <w:iCs/>
          <w:sz w:val="22"/>
          <w:szCs w:val="22"/>
        </w:rPr>
        <w:t xml:space="preserve"> </w:t>
      </w:r>
      <w:r w:rsidR="00EA2BC2">
        <w:rPr>
          <w:i/>
          <w:iCs/>
          <w:sz w:val="22"/>
          <w:szCs w:val="22"/>
        </w:rPr>
        <w:t>45:89-100</w:t>
      </w:r>
      <w:r w:rsidRPr="00690923">
        <w:rPr>
          <w:i/>
          <w:iCs/>
          <w:sz w:val="22"/>
          <w:szCs w:val="22"/>
        </w:rPr>
        <w:t xml:space="preserve"> </w:t>
      </w:r>
      <w:r w:rsidRPr="00690923">
        <w:rPr>
          <w:iCs/>
          <w:sz w:val="22"/>
          <w:szCs w:val="22"/>
        </w:rPr>
        <w:t>(IF = 1.656)</w:t>
      </w:r>
    </w:p>
    <w:p w:rsidR="005D1864" w:rsidRPr="009E43FD" w:rsidRDefault="005D1864" w:rsidP="009E43FD">
      <w:pPr>
        <w:pStyle w:val="Default"/>
        <w:numPr>
          <w:ilvl w:val="0"/>
          <w:numId w:val="4"/>
        </w:numPr>
        <w:spacing w:after="240"/>
        <w:ind w:left="432"/>
        <w:jc w:val="both"/>
        <w:rPr>
          <w:sz w:val="22"/>
          <w:szCs w:val="22"/>
        </w:rPr>
      </w:pPr>
      <w:r w:rsidRPr="009E43FD">
        <w:rPr>
          <w:sz w:val="22"/>
          <w:szCs w:val="22"/>
        </w:rPr>
        <w:t xml:space="preserve">Zoltán Kern Z, Kele S, Perşoiu A, Fórizs I, Bernasconi SM. Clumped isotope geochemistry of fine-grained 2 cryogenic cave carbonates (Scărişoara ice cave, Romania). </w:t>
      </w:r>
      <w:r w:rsidRPr="009E43FD">
        <w:rPr>
          <w:b/>
          <w:sz w:val="22"/>
          <w:szCs w:val="22"/>
        </w:rPr>
        <w:t>Acta Carsologica</w:t>
      </w:r>
      <w:r w:rsidRPr="009E43FD">
        <w:rPr>
          <w:sz w:val="22"/>
          <w:szCs w:val="22"/>
        </w:rPr>
        <w:t xml:space="preserve">, </w:t>
      </w:r>
      <w:r w:rsidRPr="009E43FD">
        <w:rPr>
          <w:i/>
          <w:sz w:val="22"/>
          <w:szCs w:val="22"/>
        </w:rPr>
        <w:t>submitted</w:t>
      </w:r>
    </w:p>
    <w:p w:rsidR="005D1864" w:rsidRPr="00690923" w:rsidRDefault="005D1864" w:rsidP="009E43FD">
      <w:pPr>
        <w:pStyle w:val="Default"/>
        <w:spacing w:after="240"/>
        <w:ind w:left="425"/>
        <w:jc w:val="both"/>
        <w:rPr>
          <w:sz w:val="22"/>
          <w:szCs w:val="22"/>
        </w:rPr>
      </w:pPr>
    </w:p>
    <w:p w:rsidR="00E574E8" w:rsidRPr="00012EE9" w:rsidRDefault="00E574E8" w:rsidP="00E574E8">
      <w:pPr>
        <w:pStyle w:val="Default"/>
        <w:rPr>
          <w:sz w:val="32"/>
          <w:szCs w:val="32"/>
        </w:rPr>
      </w:pPr>
    </w:p>
    <w:p w:rsidR="00012EE9" w:rsidRDefault="00012EE9" w:rsidP="00E574E8">
      <w:pPr>
        <w:pStyle w:val="Default"/>
        <w:rPr>
          <w:sz w:val="23"/>
          <w:szCs w:val="23"/>
        </w:rPr>
      </w:pPr>
    </w:p>
    <w:p w:rsidR="00332ACB" w:rsidRDefault="00332ACB" w:rsidP="00332ACB">
      <w:pPr>
        <w:pStyle w:val="Default"/>
        <w:rPr>
          <w:b/>
          <w:bCs/>
          <w:color w:val="1F487C"/>
          <w:sz w:val="32"/>
          <w:szCs w:val="32"/>
        </w:rPr>
      </w:pPr>
      <w:r>
        <w:rPr>
          <w:b/>
          <w:bCs/>
          <w:color w:val="1F487C"/>
          <w:sz w:val="32"/>
          <w:szCs w:val="32"/>
        </w:rPr>
        <w:t xml:space="preserve">Articles in preparation </w:t>
      </w:r>
    </w:p>
    <w:p w:rsidR="00332ACB" w:rsidRDefault="00332ACB" w:rsidP="00332ACB">
      <w:pPr>
        <w:pStyle w:val="Default"/>
        <w:rPr>
          <w:color w:val="1F487C"/>
          <w:sz w:val="32"/>
          <w:szCs w:val="32"/>
        </w:rPr>
      </w:pPr>
    </w:p>
    <w:p w:rsidR="00332ACB" w:rsidRDefault="00332ACB" w:rsidP="000303CA">
      <w:pPr>
        <w:pStyle w:val="Default"/>
        <w:numPr>
          <w:ilvl w:val="0"/>
          <w:numId w:val="7"/>
        </w:numPr>
        <w:spacing w:after="240"/>
        <w:ind w:left="426"/>
        <w:jc w:val="both"/>
        <w:rPr>
          <w:sz w:val="22"/>
          <w:szCs w:val="22"/>
        </w:rPr>
      </w:pPr>
      <w:r w:rsidRPr="00012EE9">
        <w:rPr>
          <w:sz w:val="22"/>
          <w:szCs w:val="22"/>
        </w:rPr>
        <w:t xml:space="preserve">Itcus C, Pascu D, </w:t>
      </w:r>
      <w:r w:rsidR="00F342B9" w:rsidRPr="00012EE9">
        <w:rPr>
          <w:sz w:val="22"/>
          <w:szCs w:val="22"/>
        </w:rPr>
        <w:t>Brad T</w:t>
      </w:r>
      <w:r w:rsidR="00F342B9">
        <w:rPr>
          <w:sz w:val="22"/>
          <w:szCs w:val="22"/>
        </w:rPr>
        <w:t>,</w:t>
      </w:r>
      <w:r w:rsidR="00F342B9" w:rsidRPr="00012EE9">
        <w:rPr>
          <w:sz w:val="22"/>
          <w:szCs w:val="22"/>
        </w:rPr>
        <w:t xml:space="preserve"> </w:t>
      </w:r>
      <w:r w:rsidRPr="00012EE9">
        <w:rPr>
          <w:sz w:val="22"/>
          <w:szCs w:val="22"/>
        </w:rPr>
        <w:t xml:space="preserve">Hillebrand-Voiculescu A, Persoiu A, </w:t>
      </w:r>
      <w:r w:rsidRPr="00303665">
        <w:rPr>
          <w:sz w:val="22"/>
          <w:szCs w:val="22"/>
        </w:rPr>
        <w:t>Purcarea C</w:t>
      </w:r>
      <w:r w:rsidRPr="00012EE9">
        <w:rPr>
          <w:sz w:val="22"/>
          <w:szCs w:val="22"/>
        </w:rPr>
        <w:t xml:space="preserve">. </w:t>
      </w:r>
      <w:r w:rsidRPr="00012EE9">
        <w:rPr>
          <w:sz w:val="22"/>
          <w:szCs w:val="22"/>
          <w:lang w:val="en-US"/>
        </w:rPr>
        <w:t xml:space="preserve">Prokaryotic community structure of Scarisoara Cave </w:t>
      </w:r>
      <w:r w:rsidR="005742A5" w:rsidRPr="00012EE9">
        <w:rPr>
          <w:sz w:val="22"/>
          <w:szCs w:val="22"/>
          <w:lang w:val="en-US"/>
        </w:rPr>
        <w:t xml:space="preserve">ice block </w:t>
      </w:r>
      <w:r w:rsidRPr="00012EE9">
        <w:rPr>
          <w:sz w:val="22"/>
          <w:szCs w:val="22"/>
          <w:lang w:val="en-US"/>
        </w:rPr>
        <w:t xml:space="preserve">by 454 </w:t>
      </w:r>
      <w:proofErr w:type="spellStart"/>
      <w:r w:rsidRPr="00012EE9">
        <w:rPr>
          <w:sz w:val="22"/>
          <w:szCs w:val="22"/>
          <w:lang w:val="en-US"/>
        </w:rPr>
        <w:t>pyrosequencing</w:t>
      </w:r>
      <w:proofErr w:type="spellEnd"/>
      <w:r w:rsidRPr="00012EE9">
        <w:rPr>
          <w:sz w:val="22"/>
          <w:szCs w:val="22"/>
          <w:lang w:val="en-US"/>
        </w:rPr>
        <w:t xml:space="preserve"> of 16S RNA gene. </w:t>
      </w:r>
      <w:r w:rsidR="002E6702">
        <w:rPr>
          <w:i/>
          <w:iCs/>
          <w:sz w:val="22"/>
          <w:szCs w:val="22"/>
        </w:rPr>
        <w:t>To be submitted</w:t>
      </w:r>
      <w:r w:rsidRPr="00012EE9">
        <w:rPr>
          <w:i/>
          <w:iCs/>
          <w:sz w:val="22"/>
          <w:szCs w:val="22"/>
        </w:rPr>
        <w:t xml:space="preserve"> to </w:t>
      </w:r>
      <w:r w:rsidRPr="00012EE9">
        <w:rPr>
          <w:b/>
          <w:bCs/>
          <w:sz w:val="22"/>
          <w:szCs w:val="22"/>
        </w:rPr>
        <w:t>PLOS One</w:t>
      </w:r>
      <w:r w:rsidRPr="00012EE9">
        <w:rPr>
          <w:sz w:val="22"/>
          <w:szCs w:val="22"/>
        </w:rPr>
        <w:t xml:space="preserve">. (IF = 3. 730) </w:t>
      </w:r>
    </w:p>
    <w:p w:rsidR="002E6702" w:rsidRDefault="00332ACB" w:rsidP="000303CA">
      <w:pPr>
        <w:pStyle w:val="Default"/>
        <w:numPr>
          <w:ilvl w:val="0"/>
          <w:numId w:val="7"/>
        </w:numPr>
        <w:spacing w:after="240"/>
        <w:ind w:left="426"/>
        <w:jc w:val="both"/>
        <w:rPr>
          <w:sz w:val="22"/>
          <w:szCs w:val="22"/>
        </w:rPr>
      </w:pPr>
      <w:r w:rsidRPr="00012EE9">
        <w:rPr>
          <w:sz w:val="22"/>
          <w:szCs w:val="22"/>
        </w:rPr>
        <w:t xml:space="preserve">Pascu D, Itcus C, </w:t>
      </w:r>
      <w:r>
        <w:rPr>
          <w:sz w:val="22"/>
          <w:szCs w:val="22"/>
        </w:rPr>
        <w:t xml:space="preserve">Ardelean I, </w:t>
      </w:r>
      <w:r w:rsidR="002E6702">
        <w:rPr>
          <w:sz w:val="22"/>
          <w:szCs w:val="22"/>
        </w:rPr>
        <w:t xml:space="preserve">Carnu M, </w:t>
      </w:r>
      <w:r w:rsidRPr="00012EE9">
        <w:rPr>
          <w:sz w:val="22"/>
          <w:szCs w:val="22"/>
        </w:rPr>
        <w:t xml:space="preserve">Hillebrand-Voiculescu A, Persoiu A, Brad T, </w:t>
      </w:r>
      <w:r w:rsidRPr="00303665">
        <w:rPr>
          <w:sz w:val="22"/>
          <w:szCs w:val="22"/>
        </w:rPr>
        <w:t>Purcarea C</w:t>
      </w:r>
      <w:r w:rsidRPr="00012EE9">
        <w:rPr>
          <w:sz w:val="22"/>
          <w:szCs w:val="22"/>
        </w:rPr>
        <w:t>.</w:t>
      </w:r>
      <w:r w:rsidR="002E6702">
        <w:rPr>
          <w:sz w:val="22"/>
          <w:szCs w:val="22"/>
        </w:rPr>
        <w:t xml:space="preserve"> Diversity of cultured and uncultured phototrophs in ice deposits from Scarisoara Cave. </w:t>
      </w:r>
      <w:r w:rsidR="002E6702">
        <w:rPr>
          <w:i/>
          <w:iCs/>
          <w:sz w:val="22"/>
          <w:szCs w:val="22"/>
        </w:rPr>
        <w:t>To be submitted</w:t>
      </w:r>
      <w:r w:rsidR="002E6702" w:rsidRPr="00012EE9">
        <w:rPr>
          <w:i/>
          <w:iCs/>
          <w:sz w:val="22"/>
          <w:szCs w:val="22"/>
        </w:rPr>
        <w:t xml:space="preserve"> </w:t>
      </w:r>
      <w:r w:rsidR="002E6702" w:rsidRPr="002E6702">
        <w:rPr>
          <w:i/>
          <w:iCs/>
          <w:sz w:val="22"/>
          <w:szCs w:val="22"/>
        </w:rPr>
        <w:t>to</w:t>
      </w:r>
      <w:r w:rsidR="00EA3BC2">
        <w:rPr>
          <w:i/>
          <w:iCs/>
          <w:sz w:val="22"/>
          <w:szCs w:val="22"/>
        </w:rPr>
        <w:t xml:space="preserve"> </w:t>
      </w:r>
      <w:r w:rsidR="002E6702" w:rsidRPr="002E6702">
        <w:rPr>
          <w:b/>
          <w:iCs/>
          <w:sz w:val="22"/>
          <w:szCs w:val="22"/>
        </w:rPr>
        <w:t>International Journal of Speleology</w:t>
      </w:r>
      <w:r w:rsidR="002E6702">
        <w:rPr>
          <w:i/>
          <w:iCs/>
          <w:sz w:val="22"/>
          <w:szCs w:val="22"/>
        </w:rPr>
        <w:t xml:space="preserve"> </w:t>
      </w:r>
      <w:r w:rsidR="002E6702" w:rsidRPr="002E6702">
        <w:rPr>
          <w:iCs/>
          <w:sz w:val="22"/>
          <w:szCs w:val="22"/>
        </w:rPr>
        <w:t>(IF = 1.</w:t>
      </w:r>
      <w:r w:rsidR="00EA3BC2">
        <w:rPr>
          <w:iCs/>
          <w:sz w:val="22"/>
          <w:szCs w:val="22"/>
        </w:rPr>
        <w:t>656</w:t>
      </w:r>
      <w:r w:rsidR="002E6702" w:rsidRPr="002E6702">
        <w:rPr>
          <w:iCs/>
          <w:sz w:val="22"/>
          <w:szCs w:val="22"/>
        </w:rPr>
        <w:t>)</w:t>
      </w:r>
    </w:p>
    <w:p w:rsidR="002E6702" w:rsidRPr="004A507B" w:rsidRDefault="009E6398" w:rsidP="000303CA">
      <w:pPr>
        <w:pStyle w:val="Default"/>
        <w:numPr>
          <w:ilvl w:val="0"/>
          <w:numId w:val="7"/>
        </w:numPr>
        <w:spacing w:after="240"/>
        <w:ind w:left="426"/>
        <w:jc w:val="both"/>
        <w:rPr>
          <w:color w:val="auto"/>
          <w:sz w:val="22"/>
          <w:szCs w:val="22"/>
        </w:rPr>
      </w:pPr>
      <w:r w:rsidRPr="002E6702">
        <w:rPr>
          <w:sz w:val="22"/>
          <w:szCs w:val="22"/>
        </w:rPr>
        <w:t>Brad T</w:t>
      </w:r>
      <w:r w:rsidR="004A507B">
        <w:rPr>
          <w:sz w:val="22"/>
          <w:szCs w:val="22"/>
        </w:rPr>
        <w:t>#</w:t>
      </w:r>
      <w:r w:rsidRPr="002E6702">
        <w:rPr>
          <w:sz w:val="22"/>
          <w:szCs w:val="22"/>
        </w:rPr>
        <w:t xml:space="preserve">, </w:t>
      </w:r>
      <w:r w:rsidR="004A507B">
        <w:rPr>
          <w:sz w:val="22"/>
          <w:szCs w:val="22"/>
        </w:rPr>
        <w:t xml:space="preserve">Itcus C#, </w:t>
      </w:r>
      <w:r w:rsidR="00ED4AB3" w:rsidRPr="002E6702">
        <w:rPr>
          <w:sz w:val="22"/>
          <w:szCs w:val="22"/>
        </w:rPr>
        <w:t xml:space="preserve">Pascu D, </w:t>
      </w:r>
      <w:r w:rsidR="002E6702" w:rsidRPr="002E6702">
        <w:rPr>
          <w:sz w:val="22"/>
          <w:szCs w:val="22"/>
        </w:rPr>
        <w:t>Hillebrand-Voiculescu A, Persoiu A, Purcarea C</w:t>
      </w:r>
      <w:r w:rsidR="004A507B">
        <w:rPr>
          <w:sz w:val="22"/>
          <w:szCs w:val="22"/>
        </w:rPr>
        <w:t>.</w:t>
      </w:r>
      <w:r w:rsidR="004A507B" w:rsidRPr="004A507B">
        <w:rPr>
          <w:rFonts w:ascii="Verdana" w:hAnsi="Verdana"/>
          <w:color w:val="000066"/>
          <w:sz w:val="17"/>
          <w:szCs w:val="17"/>
          <w:shd w:val="clear" w:color="auto" w:fill="FFFFFF"/>
        </w:rPr>
        <w:t xml:space="preserve"> </w:t>
      </w:r>
      <w:r w:rsidR="004A507B" w:rsidRPr="004A507B">
        <w:rPr>
          <w:color w:val="auto"/>
          <w:sz w:val="22"/>
          <w:szCs w:val="22"/>
          <w:shd w:val="clear" w:color="auto" w:fill="FFFFFF"/>
        </w:rPr>
        <w:t>Brief communication: Fungi in perennial ice from Scarisoara Ice Cave (NW Romania)</w:t>
      </w:r>
      <w:r w:rsidR="002E6702" w:rsidRPr="004A507B">
        <w:rPr>
          <w:color w:val="auto"/>
          <w:sz w:val="22"/>
          <w:szCs w:val="22"/>
        </w:rPr>
        <w:t xml:space="preserve">. </w:t>
      </w:r>
      <w:r w:rsidR="002E6702" w:rsidRPr="004A507B">
        <w:rPr>
          <w:i/>
          <w:iCs/>
          <w:color w:val="auto"/>
          <w:sz w:val="22"/>
          <w:szCs w:val="22"/>
        </w:rPr>
        <w:t>To be submitted to</w:t>
      </w:r>
      <w:r w:rsidR="002E6702" w:rsidRPr="004A507B">
        <w:rPr>
          <w:b/>
          <w:iCs/>
          <w:color w:val="auto"/>
          <w:sz w:val="22"/>
          <w:szCs w:val="22"/>
        </w:rPr>
        <w:t xml:space="preserve"> </w:t>
      </w:r>
      <w:r w:rsidR="004A507B" w:rsidRPr="004A507B">
        <w:rPr>
          <w:b/>
          <w:iCs/>
          <w:color w:val="auto"/>
          <w:sz w:val="22"/>
          <w:szCs w:val="22"/>
        </w:rPr>
        <w:t>Cryosphere</w:t>
      </w:r>
      <w:r w:rsidR="002E6702" w:rsidRPr="004A507B">
        <w:rPr>
          <w:b/>
          <w:iCs/>
          <w:color w:val="auto"/>
          <w:sz w:val="22"/>
          <w:szCs w:val="22"/>
        </w:rPr>
        <w:t xml:space="preserve"> </w:t>
      </w:r>
      <w:r w:rsidR="002E6702" w:rsidRPr="004A507B">
        <w:rPr>
          <w:iCs/>
          <w:color w:val="auto"/>
          <w:sz w:val="22"/>
          <w:szCs w:val="22"/>
        </w:rPr>
        <w:t xml:space="preserve">(IF = </w:t>
      </w:r>
      <w:r w:rsidR="004A507B" w:rsidRPr="004A507B">
        <w:rPr>
          <w:iCs/>
          <w:color w:val="auto"/>
          <w:sz w:val="22"/>
          <w:szCs w:val="22"/>
        </w:rPr>
        <w:t>5.516</w:t>
      </w:r>
      <w:r w:rsidR="002E6702" w:rsidRPr="004A507B">
        <w:rPr>
          <w:iCs/>
          <w:color w:val="auto"/>
          <w:sz w:val="22"/>
          <w:szCs w:val="22"/>
        </w:rPr>
        <w:t>)</w:t>
      </w:r>
    </w:p>
    <w:p w:rsidR="000303CA" w:rsidRPr="004A507B" w:rsidRDefault="00247998" w:rsidP="001D2029">
      <w:pPr>
        <w:pStyle w:val="Default"/>
        <w:numPr>
          <w:ilvl w:val="0"/>
          <w:numId w:val="7"/>
        </w:numPr>
        <w:spacing w:after="240"/>
        <w:ind w:left="426"/>
        <w:jc w:val="both"/>
        <w:rPr>
          <w:color w:val="auto"/>
          <w:sz w:val="22"/>
          <w:szCs w:val="22"/>
        </w:rPr>
      </w:pPr>
      <w:r w:rsidRPr="00247998">
        <w:rPr>
          <w:bCs/>
          <w:color w:val="auto"/>
          <w:sz w:val="22"/>
          <w:szCs w:val="22"/>
        </w:rPr>
        <w:t xml:space="preserve">Persoiu A, Piotrovska N. Precipitation source modulates the rate of cave glaciers growth, </w:t>
      </w:r>
      <w:r w:rsidRPr="00247998">
        <w:rPr>
          <w:i/>
          <w:iCs/>
          <w:color w:val="auto"/>
          <w:sz w:val="22"/>
          <w:szCs w:val="22"/>
        </w:rPr>
        <w:t>To be submitted to</w:t>
      </w:r>
      <w:r w:rsidRPr="00247998">
        <w:rPr>
          <w:iCs/>
          <w:color w:val="auto"/>
          <w:sz w:val="22"/>
          <w:szCs w:val="22"/>
        </w:rPr>
        <w:t xml:space="preserve"> </w:t>
      </w:r>
      <w:r w:rsidRPr="00247998">
        <w:rPr>
          <w:b/>
          <w:bCs/>
          <w:color w:val="auto"/>
          <w:sz w:val="22"/>
          <w:szCs w:val="22"/>
        </w:rPr>
        <w:t>Cryosphere</w:t>
      </w:r>
      <w:r w:rsidRPr="00247998">
        <w:rPr>
          <w:bCs/>
          <w:color w:val="auto"/>
          <w:sz w:val="22"/>
          <w:szCs w:val="22"/>
        </w:rPr>
        <w:t xml:space="preserve"> (IF = </w:t>
      </w:r>
      <w:r>
        <w:rPr>
          <w:bCs/>
          <w:color w:val="auto"/>
          <w:sz w:val="22"/>
          <w:szCs w:val="22"/>
        </w:rPr>
        <w:t>5.516)</w:t>
      </w:r>
    </w:p>
    <w:p w:rsidR="001D2029" w:rsidRDefault="001D2029" w:rsidP="001D2029">
      <w:pPr>
        <w:pStyle w:val="Default"/>
        <w:rPr>
          <w:b/>
          <w:bCs/>
          <w:color w:val="1F487C"/>
          <w:sz w:val="32"/>
          <w:szCs w:val="32"/>
        </w:rPr>
      </w:pPr>
      <w:r>
        <w:rPr>
          <w:b/>
          <w:bCs/>
          <w:color w:val="1F487C"/>
          <w:sz w:val="32"/>
          <w:szCs w:val="32"/>
        </w:rPr>
        <w:lastRenderedPageBreak/>
        <w:t>Gene sequences in GenBank</w:t>
      </w:r>
    </w:p>
    <w:p w:rsidR="001D2029" w:rsidRDefault="001D2029" w:rsidP="001D2029">
      <w:pPr>
        <w:shd w:val="clear" w:color="auto" w:fill="FFFFFF"/>
        <w:ind w:right="119"/>
        <w:jc w:val="both"/>
        <w:rPr>
          <w:rFonts w:ascii="Times New Roman" w:hAnsi="Times New Roman"/>
          <w:sz w:val="22"/>
          <w:szCs w:val="22"/>
        </w:rPr>
      </w:pPr>
    </w:p>
    <w:p w:rsidR="001D2029" w:rsidRPr="004A507B" w:rsidRDefault="001D2029" w:rsidP="004A507B">
      <w:pPr>
        <w:pStyle w:val="ListParagraph"/>
        <w:numPr>
          <w:ilvl w:val="0"/>
          <w:numId w:val="10"/>
        </w:numPr>
        <w:shd w:val="clear" w:color="auto" w:fill="FFFFFF"/>
        <w:ind w:left="360" w:right="119"/>
        <w:jc w:val="both"/>
        <w:rPr>
          <w:rFonts w:ascii="Times New Roman" w:hAnsi="Times New Roman"/>
          <w:sz w:val="22"/>
          <w:szCs w:val="22"/>
        </w:rPr>
      </w:pPr>
      <w:r w:rsidRPr="004A507B">
        <w:rPr>
          <w:rFonts w:ascii="Times New Roman" w:hAnsi="Times New Roman"/>
          <w:sz w:val="22"/>
          <w:szCs w:val="22"/>
        </w:rPr>
        <w:t xml:space="preserve">Bacterial 16S rRNA gene fragments from DGGE analysis of cultivated strains from Scarisoara Ice cave (Accession numbers </w:t>
      </w:r>
      <w:r w:rsidRPr="004A507B">
        <w:rPr>
          <w:rFonts w:ascii="Times New Roman" w:eastAsia="Times-Roman" w:hAnsi="Times New Roman"/>
          <w:sz w:val="22"/>
          <w:szCs w:val="22"/>
          <w:lang w:val="en-US" w:eastAsia="ro-RO"/>
        </w:rPr>
        <w:t xml:space="preserve">KF85203-KF853221, KJ454416-KJ454425, and </w:t>
      </w:r>
      <w:r w:rsidRPr="004A507B">
        <w:rPr>
          <w:rFonts w:ascii="Times New Roman" w:hAnsi="Times New Roman"/>
          <w:bCs/>
          <w:color w:val="000000"/>
          <w:sz w:val="22"/>
          <w:szCs w:val="22"/>
          <w:lang w:eastAsia="ro-RO"/>
        </w:rPr>
        <w:t>KP219085-KP219133)</w:t>
      </w:r>
      <w:r w:rsidRPr="004A507B">
        <w:rPr>
          <w:rFonts w:ascii="Times New Roman" w:hAnsi="Times New Roman"/>
          <w:sz w:val="22"/>
          <w:szCs w:val="22"/>
        </w:rPr>
        <w:t xml:space="preserve"> </w:t>
      </w:r>
    </w:p>
    <w:p w:rsidR="004A507B" w:rsidRDefault="004A507B" w:rsidP="004A507B">
      <w:pPr>
        <w:shd w:val="clear" w:color="auto" w:fill="FFFFFF"/>
        <w:ind w:left="360" w:right="119"/>
        <w:jc w:val="both"/>
        <w:rPr>
          <w:rFonts w:ascii="Times New Roman" w:hAnsi="Times New Roman"/>
          <w:sz w:val="22"/>
          <w:szCs w:val="22"/>
        </w:rPr>
      </w:pPr>
    </w:p>
    <w:p w:rsidR="004A507B" w:rsidRPr="004A507B" w:rsidRDefault="004A507B" w:rsidP="004A507B">
      <w:pPr>
        <w:pStyle w:val="ListParagraph"/>
        <w:numPr>
          <w:ilvl w:val="0"/>
          <w:numId w:val="10"/>
        </w:numPr>
        <w:shd w:val="clear" w:color="auto" w:fill="FFFFFF"/>
        <w:ind w:left="360" w:right="119"/>
        <w:jc w:val="both"/>
        <w:rPr>
          <w:rFonts w:ascii="Times New Roman" w:hAnsi="Times New Roman"/>
          <w:bCs/>
          <w:color w:val="000000"/>
          <w:sz w:val="22"/>
          <w:szCs w:val="22"/>
          <w:lang w:eastAsia="ro-RO"/>
        </w:rPr>
      </w:pPr>
      <w:r w:rsidRPr="004A507B">
        <w:rPr>
          <w:rFonts w:ascii="Times New Roman" w:hAnsi="Times New Roman"/>
          <w:bCs/>
          <w:color w:val="000000"/>
          <w:sz w:val="22"/>
          <w:szCs w:val="22"/>
          <w:lang w:eastAsia="ro-RO"/>
        </w:rPr>
        <w:t>Bacterial and Archaeal 16S rRNA gene fragments from 454 pyrosequencing of ice microbial communities from Scarisoara Ice cave (</w:t>
      </w:r>
      <w:r w:rsidRPr="004A507B">
        <w:rPr>
          <w:rFonts w:ascii="Times New Roman" w:hAnsi="Times New Roman"/>
          <w:bCs/>
          <w:sz w:val="22"/>
          <w:szCs w:val="22"/>
        </w:rPr>
        <w:t>BioSample accession numbers SAMN03140079 (sample 1-S), SAMN03140080 (sample 1-L), SAMN03140081 (sample 400-O), SAMN03140082 (sample 900-O), and SAMN03140083 (sample 900-I))</w:t>
      </w:r>
    </w:p>
    <w:p w:rsidR="004A507B" w:rsidRPr="001D2029" w:rsidRDefault="004A507B" w:rsidP="001D2029">
      <w:pPr>
        <w:shd w:val="clear" w:color="auto" w:fill="FFFFFF"/>
        <w:ind w:left="426" w:right="119"/>
        <w:jc w:val="both"/>
        <w:rPr>
          <w:rFonts w:ascii="Times New Roman" w:hAnsi="Times New Roman"/>
          <w:bCs/>
          <w:color w:val="000000"/>
          <w:sz w:val="22"/>
          <w:szCs w:val="22"/>
          <w:lang w:eastAsia="ro-RO"/>
        </w:rPr>
      </w:pPr>
    </w:p>
    <w:p w:rsidR="001D2029" w:rsidRPr="002E6702" w:rsidRDefault="001D2029" w:rsidP="001D2029">
      <w:pPr>
        <w:pStyle w:val="Default"/>
        <w:spacing w:after="240"/>
        <w:rPr>
          <w:sz w:val="22"/>
          <w:szCs w:val="22"/>
        </w:rPr>
      </w:pPr>
    </w:p>
    <w:p w:rsidR="00332ACB" w:rsidRPr="00012EE9" w:rsidRDefault="00332ACB" w:rsidP="00332ACB">
      <w:pPr>
        <w:pStyle w:val="Default"/>
        <w:spacing w:after="240"/>
        <w:ind w:left="425"/>
        <w:rPr>
          <w:sz w:val="22"/>
          <w:szCs w:val="22"/>
        </w:rPr>
      </w:pPr>
    </w:p>
    <w:p w:rsidR="00E66441" w:rsidRDefault="00E66441"/>
    <w:sectPr w:rsidR="00E66441" w:rsidSect="00147D6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DF5"/>
    <w:multiLevelType w:val="hybridMultilevel"/>
    <w:tmpl w:val="115A2200"/>
    <w:lvl w:ilvl="0" w:tplc="4FEECE2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4A21"/>
    <w:multiLevelType w:val="hybridMultilevel"/>
    <w:tmpl w:val="3FEE07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0649"/>
    <w:multiLevelType w:val="hybridMultilevel"/>
    <w:tmpl w:val="B0B80E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293A"/>
    <w:multiLevelType w:val="hybridMultilevel"/>
    <w:tmpl w:val="B0B80E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52B"/>
    <w:multiLevelType w:val="multilevel"/>
    <w:tmpl w:val="47F4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B546D"/>
    <w:multiLevelType w:val="hybridMultilevel"/>
    <w:tmpl w:val="22CA03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B47E1"/>
    <w:multiLevelType w:val="hybridMultilevel"/>
    <w:tmpl w:val="AD900F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F5A9A"/>
    <w:multiLevelType w:val="hybridMultilevel"/>
    <w:tmpl w:val="22020E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126B3"/>
    <w:multiLevelType w:val="hybridMultilevel"/>
    <w:tmpl w:val="C1A08CEE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1844A0"/>
    <w:multiLevelType w:val="hybridMultilevel"/>
    <w:tmpl w:val="D7988D3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4E8"/>
    <w:rsid w:val="00012EE9"/>
    <w:rsid w:val="000303CA"/>
    <w:rsid w:val="00081FCD"/>
    <w:rsid w:val="001864D3"/>
    <w:rsid w:val="001D2029"/>
    <w:rsid w:val="00247998"/>
    <w:rsid w:val="0029323F"/>
    <w:rsid w:val="002E6702"/>
    <w:rsid w:val="00303665"/>
    <w:rsid w:val="00332ACB"/>
    <w:rsid w:val="0048570D"/>
    <w:rsid w:val="004A507B"/>
    <w:rsid w:val="005742A5"/>
    <w:rsid w:val="005B457F"/>
    <w:rsid w:val="005D1864"/>
    <w:rsid w:val="006206A4"/>
    <w:rsid w:val="00672558"/>
    <w:rsid w:val="00690923"/>
    <w:rsid w:val="007047C8"/>
    <w:rsid w:val="00730702"/>
    <w:rsid w:val="007823B9"/>
    <w:rsid w:val="00817B79"/>
    <w:rsid w:val="00853F06"/>
    <w:rsid w:val="0090274E"/>
    <w:rsid w:val="009661D6"/>
    <w:rsid w:val="009E43FD"/>
    <w:rsid w:val="009E6398"/>
    <w:rsid w:val="00B84425"/>
    <w:rsid w:val="00C439AC"/>
    <w:rsid w:val="00C7593A"/>
    <w:rsid w:val="00C968B5"/>
    <w:rsid w:val="00E41FD8"/>
    <w:rsid w:val="00E574E8"/>
    <w:rsid w:val="00E66441"/>
    <w:rsid w:val="00EA2BC2"/>
    <w:rsid w:val="00EA3BC2"/>
    <w:rsid w:val="00ED4AB3"/>
    <w:rsid w:val="00F342B9"/>
    <w:rsid w:val="00F51CB2"/>
    <w:rsid w:val="00F5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E8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7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EA3B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1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j.forsciint.2015.07.024" TargetMode="External"/><Relationship Id="rId5" Type="http://schemas.openxmlformats.org/officeDocument/2006/relationships/hyperlink" Target="http://dx.doi.org/10.3986/%20ac.v43i2-3.6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kiki2006</cp:lastModifiedBy>
  <cp:revision>2</cp:revision>
  <dcterms:created xsi:type="dcterms:W3CDTF">2016-12-04T15:31:00Z</dcterms:created>
  <dcterms:modified xsi:type="dcterms:W3CDTF">2016-12-04T15:31:00Z</dcterms:modified>
</cp:coreProperties>
</file>